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F16E" w14:textId="7C8FD5D6" w:rsidR="002B21F5" w:rsidRPr="007D7C73" w:rsidRDefault="004418B5">
      <w:pPr>
        <w:rPr>
          <w:rFonts w:ascii="Source Sans Pro" w:hAnsi="Source Sans Pro"/>
        </w:rPr>
      </w:pPr>
      <w:r w:rsidRPr="007D7C73">
        <w:rPr>
          <w:rFonts w:ascii="Source Sans Pro" w:hAnsi="Source Sans Pro"/>
          <w:b/>
          <w:sz w:val="36"/>
        </w:rPr>
        <w:t xml:space="preserve">Undergraduate Mentoring Philosophy </w:t>
      </w:r>
    </w:p>
    <w:p w14:paraId="51FBAE60" w14:textId="65A4BC7C" w:rsidR="002B21F5" w:rsidRPr="007D7C73" w:rsidRDefault="00000000">
      <w:pPr>
        <w:rPr>
          <w:rFonts w:ascii="Source Sans Pro" w:hAnsi="Source Sans Pro"/>
        </w:rPr>
      </w:pPr>
      <w:r w:rsidRPr="007D7C73">
        <w:rPr>
          <w:rFonts w:ascii="Source Sans Pro" w:hAnsi="Source Sans Pro"/>
          <w:i/>
        </w:rPr>
        <w:t>Prepared by Rachel Gaines</w:t>
      </w:r>
      <w:r w:rsidR="007D7C73">
        <w:rPr>
          <w:rFonts w:ascii="Source Sans Pro" w:hAnsi="Source Sans Pro"/>
        </w:rPr>
        <w:t xml:space="preserve">. </w:t>
      </w:r>
      <w:r w:rsidRPr="007D7C73">
        <w:rPr>
          <w:rFonts w:ascii="Source Sans Pro" w:hAnsi="Source Sans Pro"/>
          <w:i/>
        </w:rPr>
        <w:t>Last updated January 14, 2026</w:t>
      </w:r>
      <w:r w:rsidR="009C6667">
        <w:rPr>
          <w:rFonts w:ascii="Source Sans Pro" w:hAnsi="Source Sans Pro"/>
          <w:i/>
        </w:rPr>
        <w:t>.</w:t>
      </w:r>
    </w:p>
    <w:p w14:paraId="43348F66" w14:textId="77777777" w:rsidR="007D7C73" w:rsidRPr="005D1AFC" w:rsidRDefault="007D7C73" w:rsidP="005D1AFC">
      <w:pPr>
        <w:spacing w:after="0"/>
        <w:rPr>
          <w:rFonts w:ascii="Source Sans Pro" w:hAnsi="Source Sans Pro"/>
          <w:b/>
          <w:szCs w:val="18"/>
        </w:rPr>
      </w:pPr>
    </w:p>
    <w:p w14:paraId="02C0FD38" w14:textId="6A1F05F6" w:rsidR="002B21F5" w:rsidRPr="007D7C73" w:rsidRDefault="00000000">
      <w:pPr>
        <w:rPr>
          <w:rFonts w:ascii="Source Sans Pro" w:hAnsi="Source Sans Pro"/>
        </w:rPr>
      </w:pPr>
      <w:r w:rsidRPr="007D7C73">
        <w:rPr>
          <w:rFonts w:ascii="Source Sans Pro" w:hAnsi="Source Sans Pro"/>
          <w:b/>
          <w:sz w:val="28"/>
        </w:rPr>
        <w:t>Mentoring Philosophy</w:t>
      </w:r>
    </w:p>
    <w:p w14:paraId="40BF0D42" w14:textId="37DA9893" w:rsidR="002B21F5" w:rsidRPr="007D7C73" w:rsidRDefault="00000000">
      <w:pPr>
        <w:rPr>
          <w:rFonts w:ascii="Source Sans Pro" w:hAnsi="Source Sans Pro"/>
        </w:rPr>
      </w:pPr>
      <w:r w:rsidRPr="007D7C73">
        <w:rPr>
          <w:rFonts w:ascii="Source Sans Pro" w:hAnsi="Source Sans Pro"/>
        </w:rPr>
        <w:t xml:space="preserve">My mentoring philosophy is person-centered and goal-aligned: I support mentees as they work toward their self-defined goals and use research projects as vehicles for skill-building, confidence growth, and scientific </w:t>
      </w:r>
      <w:r w:rsidR="00E12E3E" w:rsidRPr="007D7C73">
        <w:rPr>
          <w:rFonts w:ascii="Source Sans Pro" w:hAnsi="Source Sans Pro"/>
        </w:rPr>
        <w:t>development</w:t>
      </w:r>
      <w:r w:rsidRPr="007D7C73">
        <w:rPr>
          <w:rFonts w:ascii="Source Sans Pro" w:hAnsi="Source Sans Pro"/>
        </w:rPr>
        <w:t xml:space="preserve">. I prioritize clear communication, regular reflection, and alignment between </w:t>
      </w:r>
      <w:r w:rsidR="00E12E3E" w:rsidRPr="007D7C73">
        <w:rPr>
          <w:rFonts w:ascii="Source Sans Pro" w:hAnsi="Source Sans Pro"/>
        </w:rPr>
        <w:t>individual</w:t>
      </w:r>
      <w:r w:rsidRPr="007D7C73">
        <w:rPr>
          <w:rFonts w:ascii="Source Sans Pro" w:hAnsi="Source Sans Pro"/>
        </w:rPr>
        <w:t xml:space="preserve"> goals and project needs. The </w:t>
      </w:r>
      <w:r w:rsidR="00E12E3E" w:rsidRPr="007D7C73">
        <w:rPr>
          <w:rFonts w:ascii="Source Sans Pro" w:hAnsi="Source Sans Pro"/>
        </w:rPr>
        <w:t xml:space="preserve">mentoring </w:t>
      </w:r>
      <w:r w:rsidRPr="007D7C73">
        <w:rPr>
          <w:rFonts w:ascii="Source Sans Pro" w:hAnsi="Source Sans Pro"/>
        </w:rPr>
        <w:t xml:space="preserve">relationship advances the </w:t>
      </w:r>
      <w:r w:rsidR="00E12E3E" w:rsidRPr="007D7C73">
        <w:rPr>
          <w:rFonts w:ascii="Source Sans Pro" w:hAnsi="Source Sans Pro"/>
        </w:rPr>
        <w:t xml:space="preserve">mentor’s </w:t>
      </w:r>
      <w:r w:rsidRPr="007D7C73">
        <w:rPr>
          <w:rFonts w:ascii="Source Sans Pro" w:hAnsi="Source Sans Pro"/>
        </w:rPr>
        <w:t>project while staying centered on the mentee</w:t>
      </w:r>
      <w:r w:rsidR="00E12E3E" w:rsidRPr="007D7C73">
        <w:rPr>
          <w:rFonts w:ascii="Source Sans Pro" w:hAnsi="Source Sans Pro"/>
        </w:rPr>
        <w:t>’s needs</w:t>
      </w:r>
      <w:r w:rsidRPr="007D7C73">
        <w:rPr>
          <w:rFonts w:ascii="Source Sans Pro" w:hAnsi="Source Sans Pro"/>
        </w:rPr>
        <w:t>.</w:t>
      </w:r>
    </w:p>
    <w:p w14:paraId="0159F24D" w14:textId="77777777" w:rsidR="007D7C73" w:rsidRPr="007D7C73" w:rsidRDefault="007D7C73" w:rsidP="007D7C73">
      <w:pPr>
        <w:spacing w:after="0"/>
        <w:rPr>
          <w:rFonts w:ascii="Source Sans Pro" w:hAnsi="Source Sans Pro"/>
          <w:b/>
          <w:szCs w:val="18"/>
        </w:rPr>
      </w:pPr>
    </w:p>
    <w:p w14:paraId="3D33FCD3" w14:textId="21BD9716" w:rsidR="002B21F5" w:rsidRPr="007D7C73" w:rsidRDefault="009F2430">
      <w:pPr>
        <w:rPr>
          <w:rFonts w:ascii="Source Sans Pro" w:hAnsi="Source Sans Pro"/>
          <w:b/>
          <w:sz w:val="28"/>
        </w:rPr>
      </w:pPr>
      <w:r w:rsidRPr="007D7C73">
        <w:rPr>
          <w:rFonts w:ascii="Source Sans Pro" w:hAnsi="Source Sans Pro"/>
          <w:b/>
          <w:sz w:val="28"/>
        </w:rPr>
        <w:t>Guiding Values</w:t>
      </w:r>
    </w:p>
    <w:p w14:paraId="454CCDD4" w14:textId="77777777" w:rsidR="009F2430" w:rsidRPr="007D7C73" w:rsidRDefault="009F2430" w:rsidP="009F2430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>Integrity: honesty, ethical conduct, and transparency in scientific practice.</w:t>
      </w:r>
    </w:p>
    <w:p w14:paraId="62CCFE28" w14:textId="77777777" w:rsidR="009F2430" w:rsidRPr="007D7C73" w:rsidRDefault="009F2430" w:rsidP="009F2430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>Purpose: clarity of goals and meaningful motivation.</w:t>
      </w:r>
    </w:p>
    <w:p w14:paraId="41434896" w14:textId="77777777" w:rsidR="009F2430" w:rsidRPr="007D7C73" w:rsidRDefault="009F2430" w:rsidP="009F2430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>Fairness: equitable expectations and respect.</w:t>
      </w:r>
    </w:p>
    <w:p w14:paraId="41D525AB" w14:textId="77777777" w:rsidR="009F2430" w:rsidRPr="007D7C73" w:rsidRDefault="009F2430" w:rsidP="009F2430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>Rigor: careful methods and reproducibility.</w:t>
      </w:r>
    </w:p>
    <w:p w14:paraId="00E30A28" w14:textId="77777777" w:rsidR="007D7C73" w:rsidRPr="007D7C73" w:rsidRDefault="007D7C73" w:rsidP="007D7C73">
      <w:pPr>
        <w:spacing w:after="0"/>
        <w:rPr>
          <w:rFonts w:ascii="Source Sans Pro" w:hAnsi="Source Sans Pro"/>
          <w:b/>
          <w:szCs w:val="18"/>
        </w:rPr>
      </w:pPr>
    </w:p>
    <w:p w14:paraId="143982A0" w14:textId="4829A671" w:rsidR="002B21F5" w:rsidRPr="007D7C73" w:rsidRDefault="00000000">
      <w:pPr>
        <w:rPr>
          <w:rFonts w:ascii="Source Sans Pro" w:hAnsi="Source Sans Pro"/>
        </w:rPr>
      </w:pPr>
      <w:r w:rsidRPr="007D7C73">
        <w:rPr>
          <w:rFonts w:ascii="Source Sans Pro" w:hAnsi="Source Sans Pro"/>
          <w:b/>
          <w:sz w:val="28"/>
        </w:rPr>
        <w:t>How I Mentor</w:t>
      </w:r>
    </w:p>
    <w:p w14:paraId="7D54FD1A" w14:textId="2D6AB858" w:rsidR="002B21F5" w:rsidRPr="007D7C73" w:rsidRDefault="009F2430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>(Bi)weekly 60-minute check-ins</w:t>
      </w:r>
      <w:r w:rsidR="004418B5" w:rsidRPr="007D7C73">
        <w:rPr>
          <w:rFonts w:ascii="Source Sans Pro" w:hAnsi="Source Sans Pro"/>
        </w:rPr>
        <w:t>.</w:t>
      </w:r>
      <w:r w:rsidRPr="007D7C73">
        <w:rPr>
          <w:rFonts w:ascii="Source Sans Pro" w:hAnsi="Source Sans Pro"/>
        </w:rPr>
        <w:t xml:space="preserve"> </w:t>
      </w:r>
      <w:r w:rsidR="004418B5" w:rsidRPr="007D7C73">
        <w:rPr>
          <w:rFonts w:ascii="Source Sans Pro" w:hAnsi="Source Sans Pro"/>
        </w:rPr>
        <w:t>M</w:t>
      </w:r>
      <w:r w:rsidRPr="007D7C73">
        <w:rPr>
          <w:rFonts w:ascii="Source Sans Pro" w:hAnsi="Source Sans Pro"/>
        </w:rPr>
        <w:t xml:space="preserve">entees schedule ad-hoc help </w:t>
      </w:r>
      <w:r w:rsidR="004418B5" w:rsidRPr="007D7C73">
        <w:rPr>
          <w:rFonts w:ascii="Source Sans Pro" w:hAnsi="Source Sans Pro"/>
        </w:rPr>
        <w:t>as</w:t>
      </w:r>
      <w:r w:rsidRPr="007D7C73">
        <w:rPr>
          <w:rFonts w:ascii="Source Sans Pro" w:hAnsi="Source Sans Pro"/>
        </w:rPr>
        <w:t xml:space="preserve"> needed.</w:t>
      </w:r>
    </w:p>
    <w:p w14:paraId="5B51CD7B" w14:textId="36A96BBF" w:rsidR="002B21F5" w:rsidRPr="007D7C73" w:rsidRDefault="00000000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 xml:space="preserve">Project structure: </w:t>
      </w:r>
      <w:r w:rsidR="00EC0BFD" w:rsidRPr="007D7C73">
        <w:rPr>
          <w:rFonts w:ascii="Source Sans Pro" w:hAnsi="Source Sans Pro"/>
        </w:rPr>
        <w:t xml:space="preserve">training → </w:t>
      </w:r>
      <w:proofErr w:type="gramStart"/>
      <w:r w:rsidRPr="007D7C73">
        <w:rPr>
          <w:rFonts w:ascii="Source Sans Pro" w:hAnsi="Source Sans Pro"/>
        </w:rPr>
        <w:t>mini-project</w:t>
      </w:r>
      <w:proofErr w:type="gramEnd"/>
      <w:r w:rsidR="00EC0BFD" w:rsidRPr="007D7C73">
        <w:rPr>
          <w:rFonts w:ascii="Source Sans Pro" w:hAnsi="Source Sans Pro"/>
        </w:rPr>
        <w:t xml:space="preserve"> → full project.</w:t>
      </w:r>
      <w:r w:rsidRPr="007D7C73">
        <w:rPr>
          <w:rFonts w:ascii="Source Sans Pro" w:hAnsi="Source Sans Pro"/>
        </w:rPr>
        <w:t xml:space="preserve"> </w:t>
      </w:r>
      <w:r w:rsidR="00EC0BFD" w:rsidRPr="007D7C73">
        <w:rPr>
          <w:rFonts w:ascii="Source Sans Pro" w:hAnsi="Source Sans Pro"/>
        </w:rPr>
        <w:t>E</w:t>
      </w:r>
      <w:r w:rsidRPr="007D7C73">
        <w:rPr>
          <w:rFonts w:ascii="Source Sans Pro" w:hAnsi="Source Sans Pro"/>
        </w:rPr>
        <w:t>xceptional progress may lead to mentee-designed work.</w:t>
      </w:r>
    </w:p>
    <w:p w14:paraId="73639366" w14:textId="2F05C6F3" w:rsidR="00EC0BFD" w:rsidRPr="007D7C73" w:rsidRDefault="00EC0BFD" w:rsidP="00EC0BFD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>Training follows four steps</w:t>
      </w:r>
      <w:r w:rsidR="009F2430" w:rsidRPr="007D7C73">
        <w:rPr>
          <w:rFonts w:ascii="Source Sans Pro" w:hAnsi="Source Sans Pro"/>
        </w:rPr>
        <w:t xml:space="preserve">: </w:t>
      </w:r>
      <w:r w:rsidRPr="007D7C73">
        <w:rPr>
          <w:rFonts w:ascii="Source Sans Pro" w:hAnsi="Source Sans Pro"/>
        </w:rPr>
        <w:t>observation</w:t>
      </w:r>
      <w:r w:rsidR="009F2430" w:rsidRPr="007D7C73">
        <w:rPr>
          <w:rFonts w:ascii="Source Sans Pro" w:hAnsi="Source Sans Pro"/>
        </w:rPr>
        <w:t xml:space="preserve"> → </w:t>
      </w:r>
      <w:r w:rsidRPr="007D7C73">
        <w:rPr>
          <w:rFonts w:ascii="Source Sans Pro" w:hAnsi="Source Sans Pro"/>
        </w:rPr>
        <w:t>guided practice</w:t>
      </w:r>
      <w:r w:rsidR="009F2430" w:rsidRPr="007D7C73">
        <w:rPr>
          <w:rFonts w:ascii="Source Sans Pro" w:hAnsi="Source Sans Pro"/>
        </w:rPr>
        <w:t xml:space="preserve"> → </w:t>
      </w:r>
      <w:r w:rsidRPr="007D7C73">
        <w:rPr>
          <w:rFonts w:ascii="Source Sans Pro" w:hAnsi="Source Sans Pro"/>
        </w:rPr>
        <w:t>supervised practice</w:t>
      </w:r>
      <w:r w:rsidR="009F2430" w:rsidRPr="007D7C73">
        <w:rPr>
          <w:rFonts w:ascii="Source Sans Pro" w:hAnsi="Source Sans Pro"/>
        </w:rPr>
        <w:t xml:space="preserve"> → </w:t>
      </w:r>
      <w:r w:rsidRPr="007D7C73">
        <w:rPr>
          <w:rFonts w:ascii="Source Sans Pro" w:hAnsi="Source Sans Pro"/>
        </w:rPr>
        <w:t>independent checkout. This typically takes 4–5 weeks (semester) or 2–3 weeks (summer).</w:t>
      </w:r>
    </w:p>
    <w:p w14:paraId="6C44DBAC" w14:textId="77777777" w:rsidR="002B21F5" w:rsidRPr="007D7C73" w:rsidRDefault="00000000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>End-of-semester review: accomplishments, next-semester plan, and mutual feedback.</w:t>
      </w:r>
    </w:p>
    <w:p w14:paraId="7D618879" w14:textId="77777777" w:rsidR="007D7C73" w:rsidRPr="007D7C73" w:rsidRDefault="007D7C73" w:rsidP="007D7C73">
      <w:pPr>
        <w:spacing w:after="0"/>
        <w:rPr>
          <w:rFonts w:ascii="Source Sans Pro" w:hAnsi="Source Sans Pro"/>
          <w:b/>
          <w:szCs w:val="18"/>
        </w:rPr>
      </w:pPr>
    </w:p>
    <w:p w14:paraId="28AC3638" w14:textId="428187BE" w:rsidR="002B21F5" w:rsidRPr="007D7C73" w:rsidRDefault="00000000">
      <w:pPr>
        <w:rPr>
          <w:rFonts w:ascii="Source Sans Pro" w:hAnsi="Source Sans Pro"/>
        </w:rPr>
      </w:pPr>
      <w:r w:rsidRPr="007D7C73">
        <w:rPr>
          <w:rFonts w:ascii="Source Sans Pro" w:hAnsi="Source Sans Pro"/>
          <w:b/>
          <w:sz w:val="28"/>
        </w:rPr>
        <w:t xml:space="preserve">Logistics (see </w:t>
      </w:r>
      <w:r w:rsidR="00B3398B">
        <w:rPr>
          <w:rFonts w:ascii="Source Sans Pro" w:hAnsi="Source Sans Pro"/>
          <w:b/>
          <w:sz w:val="28"/>
        </w:rPr>
        <w:t>Policies</w:t>
      </w:r>
      <w:r w:rsidRPr="007D7C73">
        <w:rPr>
          <w:rFonts w:ascii="Source Sans Pro" w:hAnsi="Source Sans Pro"/>
          <w:b/>
          <w:sz w:val="28"/>
        </w:rPr>
        <w:t xml:space="preserve"> for </w:t>
      </w:r>
      <w:r w:rsidR="00B3398B">
        <w:rPr>
          <w:rFonts w:ascii="Source Sans Pro" w:hAnsi="Source Sans Pro"/>
          <w:b/>
          <w:sz w:val="28"/>
        </w:rPr>
        <w:t>more detail</w:t>
      </w:r>
      <w:r w:rsidRPr="007D7C73">
        <w:rPr>
          <w:rFonts w:ascii="Source Sans Pro" w:hAnsi="Source Sans Pro"/>
          <w:b/>
          <w:sz w:val="28"/>
        </w:rPr>
        <w:t>)</w:t>
      </w:r>
    </w:p>
    <w:p w14:paraId="62364F93" w14:textId="261B9A7F" w:rsidR="00214D09" w:rsidRPr="007D7C73" w:rsidRDefault="00214D09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>Hiring: position advertised → online applications received → candidates shortlisted → in-person (informal) interview → candidates reviewed → notice of hire/rejection.</w:t>
      </w:r>
    </w:p>
    <w:p w14:paraId="71A8C900" w14:textId="411BCA8D" w:rsidR="002B21F5" w:rsidRPr="007D7C73" w:rsidRDefault="00000000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 xml:space="preserve">Research hours are capped at the agreed amount (typically ~10 </w:t>
      </w:r>
      <w:proofErr w:type="spellStart"/>
      <w:r w:rsidRPr="007D7C73">
        <w:rPr>
          <w:rFonts w:ascii="Source Sans Pro" w:hAnsi="Source Sans Pro"/>
        </w:rPr>
        <w:t>hrs</w:t>
      </w:r>
      <w:proofErr w:type="spellEnd"/>
      <w:r w:rsidRPr="007D7C73">
        <w:rPr>
          <w:rFonts w:ascii="Source Sans Pro" w:hAnsi="Source Sans Pro"/>
        </w:rPr>
        <w:t>/week</w:t>
      </w:r>
      <w:r w:rsidR="00E12E3E" w:rsidRPr="007D7C73">
        <w:rPr>
          <w:rFonts w:ascii="Source Sans Pro" w:hAnsi="Source Sans Pro"/>
        </w:rPr>
        <w:t xml:space="preserve"> for undergraduates</w:t>
      </w:r>
      <w:r w:rsidRPr="007D7C73">
        <w:rPr>
          <w:rFonts w:ascii="Source Sans Pro" w:hAnsi="Source Sans Pro"/>
        </w:rPr>
        <w:t>) on a semester average</w:t>
      </w:r>
      <w:r w:rsidR="00E12E3E" w:rsidRPr="007D7C73">
        <w:rPr>
          <w:rFonts w:ascii="Source Sans Pro" w:hAnsi="Source Sans Pro"/>
        </w:rPr>
        <w:t>.</w:t>
      </w:r>
    </w:p>
    <w:p w14:paraId="299F3CEB" w14:textId="01BB47D3" w:rsidR="002B21F5" w:rsidRPr="007D7C73" w:rsidRDefault="00000000">
      <w:pPr>
        <w:pStyle w:val="ListBullet"/>
        <w:rPr>
          <w:rFonts w:ascii="Source Sans Pro" w:hAnsi="Source Sans Pro"/>
        </w:rPr>
      </w:pPr>
      <w:r w:rsidRPr="007D7C73">
        <w:rPr>
          <w:rFonts w:ascii="Source Sans Pro" w:hAnsi="Source Sans Pro"/>
        </w:rPr>
        <w:t>Exit with notice: ordinarily two weeks and a 30-minute exit meeting</w:t>
      </w:r>
      <w:r w:rsidR="004418B5" w:rsidRPr="007D7C73">
        <w:rPr>
          <w:rFonts w:ascii="Source Sans Pro" w:hAnsi="Source Sans Pro"/>
        </w:rPr>
        <w:t>. L</w:t>
      </w:r>
      <w:r w:rsidRPr="007D7C73">
        <w:rPr>
          <w:rFonts w:ascii="Source Sans Pro" w:hAnsi="Source Sans Pro"/>
        </w:rPr>
        <w:t>etters of recommendation available.</w:t>
      </w:r>
    </w:p>
    <w:sectPr w:rsidR="002B21F5" w:rsidRPr="007D7C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A4C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C34BC1"/>
    <w:multiLevelType w:val="hybridMultilevel"/>
    <w:tmpl w:val="BF7A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13849">
    <w:abstractNumId w:val="8"/>
  </w:num>
  <w:num w:numId="2" w16cid:durableId="1970087071">
    <w:abstractNumId w:val="6"/>
  </w:num>
  <w:num w:numId="3" w16cid:durableId="823162533">
    <w:abstractNumId w:val="5"/>
  </w:num>
  <w:num w:numId="4" w16cid:durableId="810251088">
    <w:abstractNumId w:val="4"/>
  </w:num>
  <w:num w:numId="5" w16cid:durableId="1151290086">
    <w:abstractNumId w:val="7"/>
  </w:num>
  <w:num w:numId="6" w16cid:durableId="1679845263">
    <w:abstractNumId w:val="3"/>
  </w:num>
  <w:num w:numId="7" w16cid:durableId="1241451493">
    <w:abstractNumId w:val="2"/>
  </w:num>
  <w:num w:numId="8" w16cid:durableId="887647990">
    <w:abstractNumId w:val="1"/>
  </w:num>
  <w:num w:numId="9" w16cid:durableId="420956649">
    <w:abstractNumId w:val="0"/>
  </w:num>
  <w:num w:numId="10" w16cid:durableId="1717705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4D09"/>
    <w:rsid w:val="0029639D"/>
    <w:rsid w:val="002B21F5"/>
    <w:rsid w:val="00326F90"/>
    <w:rsid w:val="004418B5"/>
    <w:rsid w:val="00571A3E"/>
    <w:rsid w:val="005D1AFC"/>
    <w:rsid w:val="00745543"/>
    <w:rsid w:val="00750896"/>
    <w:rsid w:val="007D7C73"/>
    <w:rsid w:val="009C6667"/>
    <w:rsid w:val="009F2430"/>
    <w:rsid w:val="00AA1D8D"/>
    <w:rsid w:val="00B3398B"/>
    <w:rsid w:val="00B47730"/>
    <w:rsid w:val="00CB0664"/>
    <w:rsid w:val="00CB7544"/>
    <w:rsid w:val="00E12E3E"/>
    <w:rsid w:val="00EC0BF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6F903C"/>
  <w14:defaultImageDpi w14:val="300"/>
  <w15:docId w15:val="{587C3C35-88A5-4498-97EC-16F00E5E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1460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Gaines, Rachel Naomi</cp:lastModifiedBy>
  <cp:revision>3</cp:revision>
  <dcterms:created xsi:type="dcterms:W3CDTF">2026-01-15T01:45:00Z</dcterms:created>
  <dcterms:modified xsi:type="dcterms:W3CDTF">2026-01-15T01:45:00Z</dcterms:modified>
  <cp:category/>
</cp:coreProperties>
</file>